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C9" w:rsidRDefault="00897EC9" w:rsidP="00AF657C">
      <w:pPr>
        <w:pStyle w:val="Heading1"/>
        <w:jc w:val="center"/>
        <w:rPr>
          <w:b/>
          <w:sz w:val="28"/>
          <w:u w:val="single"/>
        </w:rPr>
      </w:pPr>
    </w:p>
    <w:p w:rsidR="00897EC9" w:rsidRDefault="00897EC9" w:rsidP="00AF657C">
      <w:pPr>
        <w:pStyle w:val="Heading1"/>
        <w:jc w:val="center"/>
        <w:rPr>
          <w:b/>
          <w:sz w:val="28"/>
          <w:u w:val="single"/>
        </w:rPr>
      </w:pPr>
    </w:p>
    <w:p w:rsidR="00897EC9" w:rsidRDefault="00897EC9" w:rsidP="00AF657C">
      <w:pPr>
        <w:pStyle w:val="Heading1"/>
        <w:jc w:val="center"/>
        <w:rPr>
          <w:b/>
          <w:sz w:val="28"/>
          <w:u w:val="single"/>
        </w:rPr>
      </w:pPr>
    </w:p>
    <w:p w:rsidR="00897EC9" w:rsidRDefault="00897EC9" w:rsidP="00AF657C">
      <w:pPr>
        <w:pStyle w:val="Heading1"/>
        <w:jc w:val="center"/>
        <w:rPr>
          <w:b/>
          <w:sz w:val="28"/>
          <w:u w:val="single"/>
        </w:rPr>
      </w:pPr>
    </w:p>
    <w:p w:rsidR="00AF657C" w:rsidRPr="00450FA1" w:rsidRDefault="00AF657C" w:rsidP="00AF657C">
      <w:pPr>
        <w:pStyle w:val="Heading1"/>
        <w:jc w:val="center"/>
        <w:rPr>
          <w:b/>
          <w:sz w:val="28"/>
        </w:rPr>
      </w:pPr>
      <w:r>
        <w:rPr>
          <w:b/>
          <w:sz w:val="28"/>
          <w:u w:val="single"/>
        </w:rPr>
        <w:t>Corrective Action Plan (CAP)</w:t>
      </w:r>
    </w:p>
    <w:p w:rsidR="00AF657C" w:rsidRDefault="00AF657C" w:rsidP="00AF657C"/>
    <w:p w:rsidR="0022256F" w:rsidRDefault="007B379B" w:rsidP="00AF657C">
      <w:pPr>
        <w:jc w:val="center"/>
        <w:rPr>
          <w:sz w:val="24"/>
        </w:rPr>
      </w:pPr>
      <w:r>
        <w:rPr>
          <w:sz w:val="24"/>
        </w:rPr>
        <w:t xml:space="preserve">Redwood Valley House </w:t>
      </w:r>
      <w:r w:rsidR="000F54AF">
        <w:rPr>
          <w:sz w:val="24"/>
        </w:rPr>
        <w:t xml:space="preserve">Vendor # </w:t>
      </w:r>
      <w:r>
        <w:rPr>
          <w:sz w:val="24"/>
        </w:rPr>
        <w:t>HR0482</w:t>
      </w:r>
    </w:p>
    <w:p w:rsidR="00AF657C" w:rsidRDefault="007B379B" w:rsidP="00AF657C">
      <w:pPr>
        <w:jc w:val="center"/>
        <w:rPr>
          <w:sz w:val="24"/>
        </w:rPr>
      </w:pPr>
      <w:r>
        <w:rPr>
          <w:sz w:val="24"/>
        </w:rPr>
        <w:t>Administrator, Owner:  Richard Hire</w:t>
      </w:r>
    </w:p>
    <w:p w:rsidR="00AF657C" w:rsidRDefault="007B379B" w:rsidP="00AF657C">
      <w:pPr>
        <w:jc w:val="center"/>
        <w:rPr>
          <w:sz w:val="24"/>
        </w:rPr>
      </w:pPr>
      <w:r>
        <w:rPr>
          <w:sz w:val="24"/>
        </w:rPr>
        <w:t>September 18, 2019</w:t>
      </w:r>
    </w:p>
    <w:p w:rsidR="00132F96" w:rsidRDefault="00132F96" w:rsidP="00AF657C">
      <w:pPr>
        <w:jc w:val="center"/>
        <w:rPr>
          <w:sz w:val="24"/>
        </w:rPr>
      </w:pPr>
    </w:p>
    <w:p w:rsidR="006E5953" w:rsidRDefault="0022256F" w:rsidP="006E5953">
      <w:pPr>
        <w:rPr>
          <w:sz w:val="24"/>
        </w:rPr>
      </w:pPr>
      <w:r>
        <w:rPr>
          <w:sz w:val="24"/>
        </w:rPr>
        <w:t xml:space="preserve">A serious and immediate danger situation has come to the attention of </w:t>
      </w:r>
      <w:r w:rsidRPr="0022256F">
        <w:rPr>
          <w:sz w:val="24"/>
        </w:rPr>
        <w:t>Redwood Coast Regional Center</w:t>
      </w:r>
      <w:r>
        <w:rPr>
          <w:sz w:val="24"/>
        </w:rPr>
        <w:t xml:space="preserve">.  </w:t>
      </w:r>
      <w:r w:rsidR="007B379B">
        <w:rPr>
          <w:sz w:val="24"/>
        </w:rPr>
        <w:t>A serious incident occurred by one of the licensed staff at Redwood Valley home that resulted in the abuse of</w:t>
      </w:r>
      <w:r>
        <w:rPr>
          <w:sz w:val="24"/>
        </w:rPr>
        <w:t xml:space="preserve"> a client served by RCRC.  </w:t>
      </w:r>
      <w:r w:rsidR="006E5953">
        <w:rPr>
          <w:sz w:val="24"/>
        </w:rPr>
        <w:t xml:space="preserve"> </w:t>
      </w:r>
      <w:r w:rsidR="006E5953" w:rsidRPr="00FC55D6">
        <w:rPr>
          <w:sz w:val="24"/>
        </w:rPr>
        <w:t>These concern</w:t>
      </w:r>
      <w:r w:rsidR="006E5953">
        <w:rPr>
          <w:sz w:val="24"/>
        </w:rPr>
        <w:t>s r</w:t>
      </w:r>
      <w:r w:rsidR="006E5953" w:rsidRPr="00FC55D6">
        <w:rPr>
          <w:sz w:val="24"/>
        </w:rPr>
        <w:t xml:space="preserve">ise to the level of </w:t>
      </w:r>
      <w:r>
        <w:rPr>
          <w:sz w:val="24"/>
        </w:rPr>
        <w:t xml:space="preserve">Title 17, California Code Regulations Section </w:t>
      </w:r>
      <w:r w:rsidR="00676A5D">
        <w:rPr>
          <w:sz w:val="24"/>
        </w:rPr>
        <w:t xml:space="preserve">#56053: Immediate Danger in which </w:t>
      </w:r>
      <w:r w:rsidR="006E5953" w:rsidRPr="00FC55D6">
        <w:rPr>
          <w:sz w:val="24"/>
        </w:rPr>
        <w:t>require</w:t>
      </w:r>
      <w:r w:rsidR="006E5953" w:rsidRPr="00307247">
        <w:rPr>
          <w:sz w:val="24"/>
        </w:rPr>
        <w:t xml:space="preserve"> </w:t>
      </w:r>
      <w:r w:rsidR="00676A5D">
        <w:rPr>
          <w:sz w:val="24"/>
        </w:rPr>
        <w:t>Corrective Action Plan with Immediate Sanctions.</w:t>
      </w:r>
      <w:r w:rsidR="006E5953">
        <w:rPr>
          <w:sz w:val="24"/>
        </w:rPr>
        <w:t xml:space="preserve"> </w:t>
      </w:r>
    </w:p>
    <w:p w:rsidR="00AF657C" w:rsidRDefault="00AF657C" w:rsidP="00AF657C">
      <w:pPr>
        <w:jc w:val="center"/>
        <w:rPr>
          <w:sz w:val="24"/>
        </w:rPr>
      </w:pPr>
    </w:p>
    <w:p w:rsidR="006E5953" w:rsidRPr="003F74CB" w:rsidRDefault="00676A5D" w:rsidP="003F74C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RCRC received an allegation regarding a </w:t>
      </w:r>
      <w:r w:rsidR="007B379B">
        <w:rPr>
          <w:sz w:val="24"/>
        </w:rPr>
        <w:t xml:space="preserve">licensed staff </w:t>
      </w:r>
      <w:r w:rsidR="00A218E4">
        <w:rPr>
          <w:sz w:val="24"/>
        </w:rPr>
        <w:t>that</w:t>
      </w:r>
      <w:r w:rsidR="007B379B">
        <w:rPr>
          <w:sz w:val="24"/>
        </w:rPr>
        <w:t xml:space="preserve"> performed a health care intervention that resulted in the abuse of a resident.</w:t>
      </w:r>
    </w:p>
    <w:p w:rsidR="006E5953" w:rsidRDefault="006E5953" w:rsidP="00AE42D5">
      <w:pPr>
        <w:rPr>
          <w:sz w:val="24"/>
        </w:rPr>
      </w:pPr>
    </w:p>
    <w:p w:rsidR="006E5953" w:rsidRDefault="006E5953" w:rsidP="00AF657C">
      <w:pPr>
        <w:jc w:val="center"/>
        <w:rPr>
          <w:sz w:val="24"/>
        </w:rPr>
      </w:pPr>
    </w:p>
    <w:p w:rsidR="006E5953" w:rsidRPr="006A5E07" w:rsidRDefault="00676A5D" w:rsidP="006E5953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Immediate Danger</w:t>
      </w:r>
    </w:p>
    <w:p w:rsidR="006E5953" w:rsidRPr="0083347E" w:rsidRDefault="006E5953" w:rsidP="006E5953">
      <w:pPr>
        <w:rPr>
          <w:sz w:val="24"/>
          <w:szCs w:val="24"/>
        </w:rPr>
      </w:pPr>
    </w:p>
    <w:p w:rsidR="006E5953" w:rsidRDefault="00FB7E8C" w:rsidP="006E5953">
      <w:pPr>
        <w:rPr>
          <w:sz w:val="24"/>
          <w:szCs w:val="24"/>
        </w:rPr>
      </w:pPr>
      <w:r>
        <w:rPr>
          <w:sz w:val="24"/>
          <w:szCs w:val="24"/>
        </w:rPr>
        <w:t>From the above issue</w:t>
      </w:r>
      <w:r w:rsidR="006E5953" w:rsidRPr="0083347E">
        <w:rPr>
          <w:sz w:val="24"/>
          <w:szCs w:val="24"/>
        </w:rPr>
        <w:t>, the fo</w:t>
      </w:r>
      <w:r w:rsidR="006E5953">
        <w:rPr>
          <w:sz w:val="24"/>
          <w:szCs w:val="24"/>
        </w:rPr>
        <w:t xml:space="preserve">llowing </w:t>
      </w:r>
      <w:r w:rsidR="00676A5D">
        <w:rPr>
          <w:sz w:val="24"/>
          <w:szCs w:val="24"/>
        </w:rPr>
        <w:t>immediate</w:t>
      </w:r>
      <w:r>
        <w:rPr>
          <w:sz w:val="24"/>
          <w:szCs w:val="24"/>
        </w:rPr>
        <w:t xml:space="preserve"> danger has </w:t>
      </w:r>
      <w:r w:rsidRPr="0083347E">
        <w:rPr>
          <w:sz w:val="24"/>
          <w:szCs w:val="24"/>
        </w:rPr>
        <w:t>been</w:t>
      </w:r>
      <w:r w:rsidR="006E5953" w:rsidRPr="0083347E">
        <w:rPr>
          <w:sz w:val="24"/>
          <w:szCs w:val="24"/>
        </w:rPr>
        <w:t xml:space="preserve"> identified</w:t>
      </w:r>
      <w:r>
        <w:rPr>
          <w:sz w:val="24"/>
          <w:szCs w:val="24"/>
        </w:rPr>
        <w:t xml:space="preserve"> by Title 17, Section 56053</w:t>
      </w:r>
      <w:r w:rsidR="006E5953">
        <w:rPr>
          <w:sz w:val="24"/>
          <w:szCs w:val="24"/>
        </w:rPr>
        <w:t xml:space="preserve">.  </w:t>
      </w:r>
      <w:r>
        <w:rPr>
          <w:sz w:val="24"/>
          <w:szCs w:val="24"/>
        </w:rPr>
        <w:t>The immediate danger and immediate action shall be implemented effective Tuesday September 4, 2018.</w:t>
      </w:r>
    </w:p>
    <w:p w:rsidR="00FB7E8C" w:rsidRDefault="00FB7E8C" w:rsidP="006E5953">
      <w:pPr>
        <w:rPr>
          <w:sz w:val="24"/>
        </w:rPr>
      </w:pPr>
    </w:p>
    <w:p w:rsidR="006E5953" w:rsidRDefault="006E5953" w:rsidP="006E5953">
      <w:pPr>
        <w:rPr>
          <w:sz w:val="24"/>
          <w:szCs w:val="24"/>
        </w:rPr>
      </w:pPr>
      <w:r>
        <w:rPr>
          <w:sz w:val="24"/>
          <w:u w:val="single"/>
        </w:rPr>
        <w:t xml:space="preserve">Title 17 </w:t>
      </w:r>
      <w:r w:rsidR="00FB7E8C">
        <w:rPr>
          <w:sz w:val="24"/>
          <w:u w:val="single"/>
        </w:rPr>
        <w:t>56053 (a) (2</w:t>
      </w:r>
      <w:r>
        <w:rPr>
          <w:sz w:val="24"/>
          <w:u w:val="single"/>
        </w:rPr>
        <w:t>):</w:t>
      </w:r>
      <w:r>
        <w:rPr>
          <w:sz w:val="24"/>
        </w:rPr>
        <w:t xml:space="preserve"> </w:t>
      </w:r>
      <w:r w:rsidR="007B379B">
        <w:rPr>
          <w:sz w:val="24"/>
          <w:szCs w:val="24"/>
        </w:rPr>
        <w:t>Situations or allegat</w:t>
      </w:r>
      <w:r w:rsidR="00FB7E8C">
        <w:rPr>
          <w:sz w:val="24"/>
          <w:szCs w:val="24"/>
        </w:rPr>
        <w:t>ions of abuse of a consumer</w:t>
      </w:r>
    </w:p>
    <w:p w:rsidR="001167AD" w:rsidRDefault="001167AD" w:rsidP="006E5953">
      <w:pPr>
        <w:rPr>
          <w:sz w:val="24"/>
          <w:szCs w:val="24"/>
          <w:u w:val="single"/>
        </w:rPr>
      </w:pPr>
    </w:p>
    <w:p w:rsidR="006E5953" w:rsidRDefault="00FB7E8C" w:rsidP="006E5953">
      <w:pPr>
        <w:rPr>
          <w:sz w:val="24"/>
          <w:szCs w:val="24"/>
        </w:rPr>
      </w:pPr>
      <w:r>
        <w:rPr>
          <w:sz w:val="24"/>
          <w:szCs w:val="24"/>
          <w:u w:val="single"/>
        </w:rPr>
        <w:t>Title 17 56053 (d</w:t>
      </w:r>
      <w:r w:rsidR="006E5953" w:rsidRPr="00614AC3">
        <w:rPr>
          <w:sz w:val="24"/>
          <w:szCs w:val="24"/>
          <w:u w:val="single"/>
        </w:rPr>
        <w:t>) (</w:t>
      </w:r>
      <w:r>
        <w:rPr>
          <w:sz w:val="24"/>
          <w:szCs w:val="24"/>
          <w:u w:val="single"/>
        </w:rPr>
        <w:t>1</w:t>
      </w:r>
      <w:r w:rsidR="006E5953" w:rsidRPr="00614AC3">
        <w:rPr>
          <w:sz w:val="24"/>
          <w:szCs w:val="24"/>
          <w:u w:val="single"/>
        </w:rPr>
        <w:t>)</w:t>
      </w:r>
      <w:r w:rsidR="006E5953">
        <w:rPr>
          <w:sz w:val="24"/>
          <w:szCs w:val="24"/>
          <w:u w:val="single"/>
        </w:rPr>
        <w:t>:</w:t>
      </w:r>
      <w:r w:rsidR="006E5953" w:rsidRPr="00614AC3">
        <w:rPr>
          <w:sz w:val="24"/>
          <w:szCs w:val="24"/>
        </w:rPr>
        <w:t xml:space="preserve"> </w:t>
      </w:r>
      <w:r>
        <w:rPr>
          <w:sz w:val="24"/>
          <w:szCs w:val="24"/>
        </w:rPr>
        <w:t>Meet with the administ</w:t>
      </w:r>
      <w:r w:rsidR="00C61398">
        <w:rPr>
          <w:sz w:val="24"/>
          <w:szCs w:val="24"/>
        </w:rPr>
        <w:t>rator</w:t>
      </w:r>
      <w:r>
        <w:rPr>
          <w:sz w:val="24"/>
          <w:szCs w:val="24"/>
        </w:rPr>
        <w:t xml:space="preserve"> to describe the situation which constitutes the immediate danger</w:t>
      </w:r>
    </w:p>
    <w:p w:rsidR="006E5953" w:rsidRDefault="006E5953" w:rsidP="006E5953">
      <w:pPr>
        <w:rPr>
          <w:sz w:val="24"/>
          <w:szCs w:val="24"/>
        </w:rPr>
      </w:pPr>
    </w:p>
    <w:p w:rsidR="00723168" w:rsidRDefault="00FB7E8C" w:rsidP="006E5953">
      <w:pPr>
        <w:rPr>
          <w:sz w:val="24"/>
          <w:szCs w:val="24"/>
        </w:rPr>
      </w:pPr>
      <w:r>
        <w:rPr>
          <w:sz w:val="24"/>
          <w:szCs w:val="24"/>
          <w:u w:val="single"/>
        </w:rPr>
        <w:t>Title 17 56053 (e)</w:t>
      </w:r>
      <w:r w:rsidR="006E5953" w:rsidRPr="00CC6C98">
        <w:rPr>
          <w:sz w:val="24"/>
          <w:szCs w:val="24"/>
          <w:u w:val="single"/>
        </w:rPr>
        <w:t>:</w:t>
      </w:r>
      <w:r w:rsidR="006E5953" w:rsidRPr="00CC6C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regional center shall determine whether the immediate danger can corrected </w:t>
      </w:r>
      <w:r w:rsidR="003F5D10">
        <w:rPr>
          <w:sz w:val="24"/>
          <w:szCs w:val="24"/>
        </w:rPr>
        <w:t>within</w:t>
      </w:r>
      <w:r>
        <w:rPr>
          <w:sz w:val="24"/>
          <w:szCs w:val="24"/>
        </w:rPr>
        <w:t xml:space="preserve"> 24 hours of verification</w:t>
      </w:r>
    </w:p>
    <w:p w:rsidR="00FB7E8C" w:rsidRDefault="00FB7E8C" w:rsidP="006E5953">
      <w:pPr>
        <w:rPr>
          <w:sz w:val="24"/>
          <w:szCs w:val="24"/>
        </w:rPr>
      </w:pPr>
    </w:p>
    <w:p w:rsidR="00FB7E8C" w:rsidRDefault="00FB7E8C" w:rsidP="006E5953">
      <w:pPr>
        <w:rPr>
          <w:sz w:val="24"/>
          <w:szCs w:val="24"/>
        </w:rPr>
      </w:pPr>
      <w:r>
        <w:rPr>
          <w:sz w:val="24"/>
          <w:szCs w:val="24"/>
          <w:u w:val="single"/>
        </w:rPr>
        <w:t>Title 17 56053 (e) (2):</w:t>
      </w:r>
      <w:r>
        <w:rPr>
          <w:sz w:val="24"/>
          <w:szCs w:val="24"/>
        </w:rPr>
        <w:t xml:space="preserve"> When the immediate danger can be corrected </w:t>
      </w:r>
      <w:r w:rsidR="003F5D10">
        <w:rPr>
          <w:sz w:val="24"/>
          <w:szCs w:val="24"/>
        </w:rPr>
        <w:t>within</w:t>
      </w:r>
      <w:r>
        <w:rPr>
          <w:sz w:val="24"/>
          <w:szCs w:val="24"/>
        </w:rPr>
        <w:t xml:space="preserve"> 24 hours of verification, and the safety of the </w:t>
      </w:r>
      <w:r w:rsidR="003F5D10">
        <w:rPr>
          <w:sz w:val="24"/>
          <w:szCs w:val="24"/>
        </w:rPr>
        <w:t>consumers</w:t>
      </w:r>
      <w:r>
        <w:rPr>
          <w:sz w:val="24"/>
          <w:szCs w:val="24"/>
        </w:rPr>
        <w:t xml:space="preserve"> can assured,</w:t>
      </w:r>
      <w:r w:rsidR="007B379B">
        <w:rPr>
          <w:sz w:val="24"/>
          <w:szCs w:val="24"/>
        </w:rPr>
        <w:t xml:space="preserve"> the regional center shall verif</w:t>
      </w:r>
      <w:r>
        <w:rPr>
          <w:sz w:val="24"/>
          <w:szCs w:val="24"/>
        </w:rPr>
        <w:t xml:space="preserve">y that the correction of the immediate danger has occurred. </w:t>
      </w:r>
    </w:p>
    <w:p w:rsidR="00FB7E8C" w:rsidRDefault="00FB7E8C" w:rsidP="006E5953">
      <w:pPr>
        <w:rPr>
          <w:sz w:val="24"/>
          <w:szCs w:val="24"/>
        </w:rPr>
      </w:pPr>
    </w:p>
    <w:p w:rsidR="00BE3BA0" w:rsidRDefault="00BE3BA0" w:rsidP="00723168">
      <w:pPr>
        <w:rPr>
          <w:sz w:val="24"/>
        </w:rPr>
      </w:pPr>
    </w:p>
    <w:p w:rsidR="00723168" w:rsidRPr="00AF7F40" w:rsidRDefault="00FB7E8C" w:rsidP="00723168">
      <w:pPr>
        <w:rPr>
          <w:sz w:val="24"/>
        </w:rPr>
      </w:pPr>
      <w:r>
        <w:rPr>
          <w:sz w:val="24"/>
        </w:rPr>
        <w:t>The</w:t>
      </w:r>
      <w:r w:rsidR="00723168" w:rsidRPr="00AF7F40">
        <w:rPr>
          <w:sz w:val="24"/>
        </w:rPr>
        <w:t xml:space="preserve"> following Corrective Action Plan to be completed by </w:t>
      </w:r>
      <w:r w:rsidR="00F72B64">
        <w:rPr>
          <w:sz w:val="24"/>
        </w:rPr>
        <w:t>October 18</w:t>
      </w:r>
      <w:r w:rsidR="00782FE6">
        <w:rPr>
          <w:sz w:val="24"/>
        </w:rPr>
        <w:t>th, 2019</w:t>
      </w:r>
      <w:r w:rsidR="00723168" w:rsidRPr="00AF7F40">
        <w:rPr>
          <w:sz w:val="24"/>
        </w:rPr>
        <w:t xml:space="preserve">:   </w:t>
      </w:r>
    </w:p>
    <w:p w:rsidR="00723168" w:rsidRPr="00AF7F40" w:rsidRDefault="00723168" w:rsidP="00723168">
      <w:pPr>
        <w:rPr>
          <w:sz w:val="24"/>
        </w:rPr>
      </w:pPr>
    </w:p>
    <w:p w:rsidR="007B379B" w:rsidRPr="007B379B" w:rsidRDefault="00FB7E8C" w:rsidP="00AF7F40">
      <w:pPr>
        <w:pStyle w:val="ListParagraph"/>
        <w:numPr>
          <w:ilvl w:val="0"/>
          <w:numId w:val="1"/>
        </w:numPr>
        <w:rPr>
          <w:sz w:val="24"/>
        </w:rPr>
      </w:pPr>
      <w:r w:rsidRPr="007B379B">
        <w:rPr>
          <w:b/>
          <w:sz w:val="24"/>
        </w:rPr>
        <w:t xml:space="preserve">Staff member named </w:t>
      </w:r>
      <w:r w:rsidR="007B379B" w:rsidRPr="007B379B">
        <w:rPr>
          <w:b/>
          <w:sz w:val="24"/>
        </w:rPr>
        <w:t xml:space="preserve">Michael </w:t>
      </w:r>
      <w:r w:rsidR="00B90346" w:rsidRPr="007B379B">
        <w:rPr>
          <w:b/>
          <w:sz w:val="24"/>
        </w:rPr>
        <w:t>Orlando;</w:t>
      </w:r>
      <w:r w:rsidR="007B379B" w:rsidRPr="007B379B">
        <w:rPr>
          <w:b/>
          <w:sz w:val="24"/>
        </w:rPr>
        <w:t xml:space="preserve"> LVN</w:t>
      </w:r>
      <w:r w:rsidRPr="007B379B">
        <w:rPr>
          <w:b/>
          <w:sz w:val="24"/>
        </w:rPr>
        <w:t xml:space="preserve"> shall be removed from working wit</w:t>
      </w:r>
      <w:r w:rsidR="00AE42D5" w:rsidRPr="007B379B">
        <w:rPr>
          <w:b/>
          <w:sz w:val="24"/>
        </w:rPr>
        <w:t>h</w:t>
      </w:r>
      <w:r w:rsidRPr="007B379B">
        <w:rPr>
          <w:b/>
          <w:sz w:val="24"/>
        </w:rPr>
        <w:t xml:space="preserve"> all clients </w:t>
      </w:r>
      <w:r w:rsidR="00AE42D5" w:rsidRPr="007B379B">
        <w:rPr>
          <w:b/>
          <w:sz w:val="24"/>
        </w:rPr>
        <w:t xml:space="preserve">of Redwood Coast Regional Center effective </w:t>
      </w:r>
      <w:r w:rsidR="007B379B" w:rsidRPr="007B379B">
        <w:rPr>
          <w:b/>
          <w:sz w:val="24"/>
        </w:rPr>
        <w:t>September 18, 2019</w:t>
      </w:r>
      <w:r w:rsidR="007B379B">
        <w:rPr>
          <w:b/>
          <w:sz w:val="24"/>
        </w:rPr>
        <w:t>.</w:t>
      </w:r>
    </w:p>
    <w:p w:rsidR="007B379B" w:rsidRPr="007B379B" w:rsidRDefault="007B379B" w:rsidP="007B379B">
      <w:pPr>
        <w:pStyle w:val="ListParagraph"/>
        <w:ind w:left="420"/>
        <w:rPr>
          <w:sz w:val="24"/>
        </w:rPr>
      </w:pPr>
    </w:p>
    <w:p w:rsidR="00FB7E8C" w:rsidRPr="007B379B" w:rsidRDefault="00E7771C" w:rsidP="007B379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Administrator</w:t>
      </w:r>
      <w:r w:rsidR="007B379B">
        <w:rPr>
          <w:sz w:val="24"/>
        </w:rPr>
        <w:t xml:space="preserve"> and Licensee of Redwood Valley </w:t>
      </w:r>
      <w:r w:rsidR="00B90346">
        <w:rPr>
          <w:sz w:val="24"/>
        </w:rPr>
        <w:t xml:space="preserve">House </w:t>
      </w:r>
      <w:r w:rsidR="00F72B64" w:rsidRPr="007B379B">
        <w:rPr>
          <w:sz w:val="24"/>
        </w:rPr>
        <w:t>are</w:t>
      </w:r>
      <w:r w:rsidR="00FB7E8C" w:rsidRPr="007B379B">
        <w:rPr>
          <w:sz w:val="24"/>
        </w:rPr>
        <w:t xml:space="preserve"> to meet with Redwood Coast Regional Center Community Services Manager to ensure the following items are completed.  </w:t>
      </w:r>
    </w:p>
    <w:p w:rsidR="00451C32" w:rsidRPr="00451C32" w:rsidRDefault="00451C32" w:rsidP="00451C32">
      <w:pPr>
        <w:ind w:left="780"/>
        <w:rPr>
          <w:sz w:val="24"/>
        </w:rPr>
      </w:pPr>
    </w:p>
    <w:p w:rsidR="00451C32" w:rsidRPr="00451C32" w:rsidRDefault="00451C32" w:rsidP="00451C32">
      <w:pPr>
        <w:ind w:left="780"/>
        <w:rPr>
          <w:sz w:val="24"/>
        </w:rPr>
      </w:pPr>
    </w:p>
    <w:p w:rsidR="00451C32" w:rsidRPr="00451C32" w:rsidRDefault="00451C32" w:rsidP="00451C32">
      <w:pPr>
        <w:ind w:left="780"/>
        <w:rPr>
          <w:sz w:val="24"/>
        </w:rPr>
      </w:pPr>
    </w:p>
    <w:p w:rsidR="00FB7E8C" w:rsidRPr="00451C32" w:rsidRDefault="003F5D10" w:rsidP="00451C32">
      <w:pPr>
        <w:pStyle w:val="ListParagraph"/>
        <w:numPr>
          <w:ilvl w:val="1"/>
          <w:numId w:val="1"/>
        </w:numPr>
        <w:rPr>
          <w:sz w:val="24"/>
        </w:rPr>
      </w:pPr>
      <w:r w:rsidRPr="00451C32">
        <w:rPr>
          <w:sz w:val="24"/>
        </w:rPr>
        <w:t>R</w:t>
      </w:r>
      <w:r w:rsidR="00FB7E8C" w:rsidRPr="00451C32">
        <w:rPr>
          <w:sz w:val="24"/>
        </w:rPr>
        <w:t xml:space="preserve">eview agency policies and procedures around allegations of abuse; </w:t>
      </w:r>
    </w:p>
    <w:p w:rsidR="00C61398" w:rsidRPr="00451C32" w:rsidRDefault="00C61398" w:rsidP="00451C32">
      <w:pPr>
        <w:pStyle w:val="ListParagraph"/>
        <w:numPr>
          <w:ilvl w:val="1"/>
          <w:numId w:val="1"/>
        </w:numPr>
        <w:rPr>
          <w:sz w:val="24"/>
        </w:rPr>
      </w:pPr>
      <w:r w:rsidRPr="00451C32">
        <w:rPr>
          <w:sz w:val="24"/>
        </w:rPr>
        <w:t>Review of all restricted health care plans by Redwood Coast Regional Center RN</w:t>
      </w:r>
    </w:p>
    <w:p w:rsidR="00FB7E8C" w:rsidRPr="00451C32" w:rsidRDefault="003F5D10" w:rsidP="00451C32">
      <w:pPr>
        <w:pStyle w:val="ListParagraph"/>
        <w:numPr>
          <w:ilvl w:val="1"/>
          <w:numId w:val="1"/>
        </w:numPr>
        <w:rPr>
          <w:sz w:val="24"/>
        </w:rPr>
      </w:pPr>
      <w:r w:rsidRPr="00451C32">
        <w:rPr>
          <w:sz w:val="24"/>
        </w:rPr>
        <w:t>Review of appropriate staffing by review of staffing schedules, to include managers</w:t>
      </w:r>
    </w:p>
    <w:p w:rsidR="00FB7E8C" w:rsidRPr="00451C32" w:rsidRDefault="003F5D10" w:rsidP="00451C32">
      <w:pPr>
        <w:pStyle w:val="ListParagraph"/>
        <w:numPr>
          <w:ilvl w:val="1"/>
          <w:numId w:val="1"/>
        </w:numPr>
        <w:rPr>
          <w:sz w:val="24"/>
        </w:rPr>
      </w:pPr>
      <w:r w:rsidRPr="00451C32">
        <w:rPr>
          <w:sz w:val="24"/>
        </w:rPr>
        <w:t>Review and implementation Personal Care Guidelines</w:t>
      </w:r>
      <w:r w:rsidR="00FB7E8C" w:rsidRPr="00451C32">
        <w:rPr>
          <w:sz w:val="24"/>
        </w:rPr>
        <w:t xml:space="preserve"> </w:t>
      </w:r>
    </w:p>
    <w:p w:rsidR="00FB7E8C" w:rsidRPr="00451C32" w:rsidRDefault="00FB7E8C" w:rsidP="00451C32">
      <w:pPr>
        <w:pStyle w:val="ListParagraph"/>
        <w:numPr>
          <w:ilvl w:val="1"/>
          <w:numId w:val="1"/>
        </w:numPr>
        <w:rPr>
          <w:sz w:val="24"/>
        </w:rPr>
      </w:pPr>
      <w:r w:rsidRPr="00451C32">
        <w:rPr>
          <w:sz w:val="24"/>
        </w:rPr>
        <w:t>Staff and management training on mandated reporting</w:t>
      </w:r>
    </w:p>
    <w:p w:rsidR="00AE42D5" w:rsidRDefault="00AE42D5" w:rsidP="00451C32">
      <w:pPr>
        <w:pStyle w:val="ListParagraph"/>
        <w:ind w:left="1140"/>
        <w:rPr>
          <w:sz w:val="24"/>
        </w:rPr>
      </w:pPr>
    </w:p>
    <w:p w:rsidR="00AE42D5" w:rsidRDefault="00AE42D5" w:rsidP="00AE42D5">
      <w:pPr>
        <w:pStyle w:val="ListParagraph"/>
        <w:ind w:left="1140"/>
        <w:rPr>
          <w:sz w:val="24"/>
        </w:rPr>
      </w:pPr>
    </w:p>
    <w:p w:rsidR="00AE42D5" w:rsidRPr="00AF7F40" w:rsidRDefault="00AE42D5" w:rsidP="00AE42D5">
      <w:pPr>
        <w:pStyle w:val="ListParagraph"/>
        <w:ind w:left="1140"/>
        <w:rPr>
          <w:sz w:val="24"/>
        </w:rPr>
      </w:pPr>
    </w:p>
    <w:p w:rsidR="003F5D10" w:rsidRDefault="003F5D10" w:rsidP="00AF7F4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Regional Center staff will make unannounced visits to all clients</w:t>
      </w:r>
      <w:r w:rsidR="00AE42D5">
        <w:rPr>
          <w:sz w:val="24"/>
        </w:rPr>
        <w:t>.</w:t>
      </w:r>
    </w:p>
    <w:p w:rsidR="00AE42D5" w:rsidRDefault="00AE42D5" w:rsidP="00AE42D5">
      <w:pPr>
        <w:pStyle w:val="ListParagraph"/>
        <w:ind w:left="420"/>
        <w:rPr>
          <w:sz w:val="24"/>
        </w:rPr>
      </w:pPr>
    </w:p>
    <w:p w:rsidR="00AF7F40" w:rsidRPr="00AF7F40" w:rsidRDefault="00AF7F40" w:rsidP="00AF7F40">
      <w:pPr>
        <w:pStyle w:val="ListParagraph"/>
        <w:numPr>
          <w:ilvl w:val="0"/>
          <w:numId w:val="1"/>
        </w:numPr>
        <w:rPr>
          <w:sz w:val="24"/>
        </w:rPr>
      </w:pPr>
      <w:r w:rsidRPr="00AF7F40">
        <w:rPr>
          <w:sz w:val="24"/>
        </w:rPr>
        <w:t xml:space="preserve">No new clients from any regional center can receive </w:t>
      </w:r>
      <w:r w:rsidR="00E7771C">
        <w:rPr>
          <w:sz w:val="24"/>
        </w:rPr>
        <w:t>specialized residential services</w:t>
      </w:r>
      <w:r w:rsidRPr="00AF7F40">
        <w:rPr>
          <w:sz w:val="24"/>
        </w:rPr>
        <w:t xml:space="preserve"> until the CAP is met.</w:t>
      </w:r>
    </w:p>
    <w:p w:rsidR="00AF7F40" w:rsidRPr="00AF7F40" w:rsidRDefault="00AF7F40" w:rsidP="00AF7F40">
      <w:pPr>
        <w:ind w:left="1080"/>
        <w:rPr>
          <w:sz w:val="24"/>
        </w:rPr>
      </w:pPr>
    </w:p>
    <w:p w:rsidR="002174D0" w:rsidRPr="00AF7F40" w:rsidRDefault="002174D0" w:rsidP="00AF7F40"/>
    <w:p w:rsidR="00AF7F40" w:rsidRPr="00AF7F40" w:rsidRDefault="00AF7F40" w:rsidP="00AF7F40">
      <w:pPr>
        <w:rPr>
          <w:sz w:val="24"/>
        </w:rPr>
      </w:pPr>
      <w:r w:rsidRPr="00AF7F40">
        <w:rPr>
          <w:sz w:val="24"/>
        </w:rPr>
        <w:t xml:space="preserve">Please sign, date and return this Corrective Action Plan within seven (7) days of receipt to </w:t>
      </w:r>
      <w:r w:rsidR="003F5D10">
        <w:rPr>
          <w:sz w:val="24"/>
        </w:rPr>
        <w:t>Kim Nash, Director Community Services</w:t>
      </w:r>
      <w:r w:rsidRPr="00AF7F40">
        <w:rPr>
          <w:sz w:val="24"/>
        </w:rPr>
        <w:t>, at Redwood Coast Regional Center.  If you have any disagreements with this plan, please note them in writing.</w:t>
      </w:r>
    </w:p>
    <w:p w:rsidR="00AF7F40" w:rsidRPr="00AF7F40" w:rsidRDefault="00AF7F40" w:rsidP="00AF7F40">
      <w:pPr>
        <w:rPr>
          <w:sz w:val="24"/>
        </w:rPr>
      </w:pPr>
    </w:p>
    <w:p w:rsidR="00AF7F40" w:rsidRPr="00AF7F40" w:rsidRDefault="00AF7F40" w:rsidP="00AF7F40">
      <w:pPr>
        <w:rPr>
          <w:sz w:val="24"/>
        </w:rPr>
      </w:pPr>
      <w:r w:rsidRPr="00AF7F40">
        <w:rPr>
          <w:sz w:val="24"/>
        </w:rPr>
        <w:t>You have the right to appeal the findings in this CAP.  The appeal section is attached.</w:t>
      </w:r>
    </w:p>
    <w:p w:rsidR="00AF7F40" w:rsidRPr="00AF7F40" w:rsidRDefault="00AF7F40" w:rsidP="00AF7F40">
      <w:pPr>
        <w:rPr>
          <w:sz w:val="24"/>
        </w:rPr>
      </w:pPr>
    </w:p>
    <w:p w:rsidR="00B17737" w:rsidRDefault="00B17737" w:rsidP="00AF7F40">
      <w:pPr>
        <w:rPr>
          <w:sz w:val="24"/>
        </w:rPr>
      </w:pPr>
      <w:bookmarkStart w:id="0" w:name="_GoBack"/>
      <w:bookmarkEnd w:id="0"/>
      <w:r>
        <w:rPr>
          <w:sz w:val="24"/>
        </w:rPr>
        <w:t>Regards,</w:t>
      </w:r>
    </w:p>
    <w:p w:rsidR="00B17737" w:rsidRDefault="00B17737" w:rsidP="00AF7F40">
      <w:pPr>
        <w:rPr>
          <w:sz w:val="24"/>
        </w:rPr>
      </w:pPr>
    </w:p>
    <w:p w:rsidR="00B17737" w:rsidRDefault="00B17737" w:rsidP="00AF7F40">
      <w:pPr>
        <w:rPr>
          <w:sz w:val="24"/>
        </w:rPr>
      </w:pPr>
    </w:p>
    <w:p w:rsidR="00B17737" w:rsidRDefault="00B17737" w:rsidP="00AF7F40">
      <w:pPr>
        <w:rPr>
          <w:sz w:val="24"/>
        </w:rPr>
      </w:pPr>
    </w:p>
    <w:p w:rsidR="00B17737" w:rsidRDefault="00B17737" w:rsidP="00AF7F40">
      <w:pPr>
        <w:rPr>
          <w:sz w:val="24"/>
        </w:rPr>
      </w:pPr>
    </w:p>
    <w:p w:rsidR="00B17737" w:rsidRDefault="00B17737" w:rsidP="00AF7F40">
      <w:pPr>
        <w:rPr>
          <w:sz w:val="24"/>
        </w:rPr>
      </w:pPr>
      <w:r>
        <w:rPr>
          <w:sz w:val="24"/>
        </w:rPr>
        <w:t xml:space="preserve">Kim Nash, </w:t>
      </w:r>
    </w:p>
    <w:p w:rsidR="00B17737" w:rsidRDefault="00B17737" w:rsidP="00AF7F40">
      <w:pPr>
        <w:rPr>
          <w:sz w:val="24"/>
        </w:rPr>
      </w:pPr>
      <w:r>
        <w:rPr>
          <w:sz w:val="24"/>
        </w:rPr>
        <w:t>Director of Community Services</w:t>
      </w:r>
    </w:p>
    <w:p w:rsidR="00B17737" w:rsidRDefault="00B17737" w:rsidP="00AF7F40">
      <w:pPr>
        <w:rPr>
          <w:sz w:val="24"/>
        </w:rPr>
      </w:pPr>
    </w:p>
    <w:p w:rsidR="00B17737" w:rsidRPr="00AF7F40" w:rsidRDefault="00B17737" w:rsidP="00AF7F40">
      <w:pPr>
        <w:rPr>
          <w:sz w:val="24"/>
        </w:rPr>
      </w:pPr>
    </w:p>
    <w:p w:rsidR="00AF7F40" w:rsidRDefault="00AF7F40" w:rsidP="00AF7F40">
      <w:pPr>
        <w:rPr>
          <w:sz w:val="24"/>
        </w:rPr>
      </w:pPr>
      <w:r w:rsidRPr="00AF7F40">
        <w:rPr>
          <w:sz w:val="24"/>
        </w:rPr>
        <w:t>cc:</w:t>
      </w:r>
      <w:r w:rsidRPr="00AF7F40">
        <w:rPr>
          <w:sz w:val="24"/>
        </w:rPr>
        <w:tab/>
      </w:r>
    </w:p>
    <w:p w:rsidR="003F5D10" w:rsidRDefault="003F5D10" w:rsidP="00AF7F40">
      <w:pPr>
        <w:rPr>
          <w:sz w:val="24"/>
        </w:rPr>
      </w:pPr>
      <w:r>
        <w:rPr>
          <w:sz w:val="24"/>
        </w:rPr>
        <w:tab/>
        <w:t>Dr. Rick Blumberg, Executive Director</w:t>
      </w:r>
    </w:p>
    <w:p w:rsidR="00E7771C" w:rsidRDefault="00E7771C" w:rsidP="00E7771C">
      <w:pPr>
        <w:ind w:firstLine="720"/>
        <w:rPr>
          <w:sz w:val="24"/>
        </w:rPr>
      </w:pPr>
      <w:r w:rsidRPr="00AF7F40">
        <w:rPr>
          <w:sz w:val="24"/>
        </w:rPr>
        <w:t>Mary Bl</w:t>
      </w:r>
      <w:r>
        <w:rPr>
          <w:sz w:val="24"/>
        </w:rPr>
        <w:t>ock, Director of Client Services</w:t>
      </w:r>
    </w:p>
    <w:p w:rsidR="003F5D10" w:rsidRDefault="003F5D10" w:rsidP="00AF7F40">
      <w:pPr>
        <w:rPr>
          <w:sz w:val="24"/>
        </w:rPr>
      </w:pPr>
      <w:r>
        <w:rPr>
          <w:sz w:val="24"/>
        </w:rPr>
        <w:tab/>
        <w:t>Sheila Keys, Community Services Manager</w:t>
      </w:r>
      <w:r w:rsidR="00E7771C" w:rsidRPr="00E7771C">
        <w:rPr>
          <w:sz w:val="24"/>
        </w:rPr>
        <w:t xml:space="preserve"> </w:t>
      </w:r>
    </w:p>
    <w:p w:rsidR="003F5D10" w:rsidRDefault="003F5D10" w:rsidP="00AF7F40">
      <w:pPr>
        <w:rPr>
          <w:sz w:val="24"/>
        </w:rPr>
      </w:pPr>
      <w:r>
        <w:rPr>
          <w:sz w:val="24"/>
        </w:rPr>
        <w:tab/>
        <w:t>Michelle Brooks, RCRC Wellness Nurse</w:t>
      </w:r>
    </w:p>
    <w:p w:rsidR="003F5D10" w:rsidRPr="00AF7F40" w:rsidRDefault="003F5D10" w:rsidP="00AF7F40">
      <w:pPr>
        <w:rPr>
          <w:sz w:val="24"/>
        </w:rPr>
      </w:pPr>
      <w:r>
        <w:rPr>
          <w:sz w:val="24"/>
        </w:rPr>
        <w:tab/>
        <w:t xml:space="preserve">Dr. Lucy Esralew, RCRC Clinical </w:t>
      </w:r>
      <w:r w:rsidR="00E7771C">
        <w:rPr>
          <w:sz w:val="24"/>
        </w:rPr>
        <w:t>Director</w:t>
      </w:r>
    </w:p>
    <w:p w:rsidR="00AF7F40" w:rsidRPr="00AF7F40" w:rsidRDefault="00AF7F40" w:rsidP="00AF7F40">
      <w:pPr>
        <w:rPr>
          <w:bCs/>
          <w:sz w:val="24"/>
        </w:rPr>
      </w:pPr>
      <w:r w:rsidRPr="00AF7F40">
        <w:rPr>
          <w:sz w:val="24"/>
        </w:rPr>
        <w:tab/>
      </w:r>
      <w:r w:rsidRPr="00AF7F40">
        <w:rPr>
          <w:bCs/>
          <w:sz w:val="24"/>
        </w:rPr>
        <w:t>Regional Centers of California</w:t>
      </w:r>
    </w:p>
    <w:p w:rsidR="00AF7F40" w:rsidRDefault="00AF7F40" w:rsidP="00AF7F40">
      <w:pPr>
        <w:rPr>
          <w:sz w:val="24"/>
        </w:rPr>
      </w:pPr>
      <w:r w:rsidRPr="00AF7F40">
        <w:rPr>
          <w:sz w:val="24"/>
        </w:rPr>
        <w:tab/>
        <w:t>Vendor file</w:t>
      </w:r>
    </w:p>
    <w:p w:rsidR="00E7771C" w:rsidRDefault="00E7771C" w:rsidP="00AF7F40">
      <w:pPr>
        <w:rPr>
          <w:sz w:val="24"/>
        </w:rPr>
      </w:pPr>
      <w:r>
        <w:rPr>
          <w:sz w:val="24"/>
        </w:rPr>
        <w:tab/>
        <w:t>Transparency SB 81 posting</w:t>
      </w:r>
    </w:p>
    <w:p w:rsidR="00E7771C" w:rsidRPr="00AF7F40" w:rsidRDefault="00E7771C" w:rsidP="00AF7F40">
      <w:pPr>
        <w:rPr>
          <w:sz w:val="24"/>
        </w:rPr>
      </w:pPr>
      <w:r>
        <w:rPr>
          <w:sz w:val="24"/>
        </w:rPr>
        <w:tab/>
        <w:t>DDS Liaison Allan Smith</w:t>
      </w:r>
    </w:p>
    <w:p w:rsidR="00AF7F40" w:rsidRPr="00AF7F40" w:rsidRDefault="00AF7F40" w:rsidP="00AF7F40">
      <w:pPr>
        <w:rPr>
          <w:sz w:val="24"/>
        </w:rPr>
      </w:pPr>
    </w:p>
    <w:p w:rsidR="00451C32" w:rsidRDefault="00451C32" w:rsidP="00AF7F40">
      <w:pPr>
        <w:rPr>
          <w:sz w:val="24"/>
        </w:rPr>
      </w:pPr>
    </w:p>
    <w:p w:rsidR="00451C32" w:rsidRDefault="00451C32" w:rsidP="00AF7F40">
      <w:pPr>
        <w:rPr>
          <w:sz w:val="24"/>
        </w:rPr>
      </w:pPr>
    </w:p>
    <w:p w:rsidR="00AF7F40" w:rsidRPr="00AF7F40" w:rsidRDefault="00AF7F40" w:rsidP="00AF7F40">
      <w:pPr>
        <w:rPr>
          <w:sz w:val="24"/>
        </w:rPr>
      </w:pPr>
      <w:r w:rsidRPr="00AF7F40">
        <w:rPr>
          <w:sz w:val="24"/>
        </w:rPr>
        <w:t xml:space="preserve"> Attachment: Appeal Procedures</w:t>
      </w:r>
    </w:p>
    <w:p w:rsidR="00AF7F40" w:rsidRDefault="00AF7F40" w:rsidP="00AF7F40"/>
    <w:sectPr w:rsidR="00AF7F40" w:rsidSect="000209BB">
      <w:pgSz w:w="12240" w:h="15840" w:code="1"/>
      <w:pgMar w:top="1440" w:right="1440" w:bottom="1440" w:left="1440" w:header="720" w:footer="720" w:gutter="0"/>
      <w:paperSrc w:first="2" w:other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F79"/>
    <w:multiLevelType w:val="hybridMultilevel"/>
    <w:tmpl w:val="790E8352"/>
    <w:lvl w:ilvl="0" w:tplc="15B8B7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8F469A"/>
    <w:multiLevelType w:val="hybridMultilevel"/>
    <w:tmpl w:val="502AE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2B0A"/>
    <w:multiLevelType w:val="hybridMultilevel"/>
    <w:tmpl w:val="9918C9EA"/>
    <w:lvl w:ilvl="0" w:tplc="EB0853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4E"/>
    <w:rsid w:val="000209BB"/>
    <w:rsid w:val="000F54AF"/>
    <w:rsid w:val="001167AD"/>
    <w:rsid w:val="00132F96"/>
    <w:rsid w:val="002174D0"/>
    <w:rsid w:val="0022256F"/>
    <w:rsid w:val="003A14D2"/>
    <w:rsid w:val="003F5D10"/>
    <w:rsid w:val="003F74CB"/>
    <w:rsid w:val="00404B9C"/>
    <w:rsid w:val="0041128F"/>
    <w:rsid w:val="00451C32"/>
    <w:rsid w:val="00475F9E"/>
    <w:rsid w:val="004E7D35"/>
    <w:rsid w:val="004F0FDE"/>
    <w:rsid w:val="00573353"/>
    <w:rsid w:val="005C26EA"/>
    <w:rsid w:val="006228B5"/>
    <w:rsid w:val="00676A5D"/>
    <w:rsid w:val="00696914"/>
    <w:rsid w:val="006E5953"/>
    <w:rsid w:val="0070034E"/>
    <w:rsid w:val="00723168"/>
    <w:rsid w:val="00782FE6"/>
    <w:rsid w:val="007B379B"/>
    <w:rsid w:val="007C0794"/>
    <w:rsid w:val="00897EC9"/>
    <w:rsid w:val="009A4E23"/>
    <w:rsid w:val="00A218E4"/>
    <w:rsid w:val="00A51433"/>
    <w:rsid w:val="00AE42D5"/>
    <w:rsid w:val="00AF657C"/>
    <w:rsid w:val="00AF7F40"/>
    <w:rsid w:val="00B066BD"/>
    <w:rsid w:val="00B17737"/>
    <w:rsid w:val="00B90346"/>
    <w:rsid w:val="00BC6802"/>
    <w:rsid w:val="00BE3BA0"/>
    <w:rsid w:val="00BF6A33"/>
    <w:rsid w:val="00C61398"/>
    <w:rsid w:val="00E24868"/>
    <w:rsid w:val="00E43F60"/>
    <w:rsid w:val="00E7771C"/>
    <w:rsid w:val="00F70DEB"/>
    <w:rsid w:val="00F72B64"/>
    <w:rsid w:val="00F80597"/>
    <w:rsid w:val="00FB7E8C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657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57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F7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657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57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F7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Coast Regional Center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Nash</dc:creator>
  <cp:lastModifiedBy>Diaja Freitas</cp:lastModifiedBy>
  <cp:revision>17</cp:revision>
  <cp:lastPrinted>2019-09-18T21:23:00Z</cp:lastPrinted>
  <dcterms:created xsi:type="dcterms:W3CDTF">2019-09-18T18:50:00Z</dcterms:created>
  <dcterms:modified xsi:type="dcterms:W3CDTF">2019-09-18T21:30:00Z</dcterms:modified>
</cp:coreProperties>
</file>